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D2" w:rsidRDefault="00DE5AD2" w:rsidP="00DE5AD2">
      <w:pPr>
        <w:pStyle w:val="Bezmezer"/>
        <w:jc w:val="center"/>
        <w:rPr>
          <w:b/>
        </w:rPr>
      </w:pPr>
      <w:r>
        <w:rPr>
          <w:b/>
        </w:rPr>
        <w:t>Zápis ze schůze školské rady</w:t>
      </w:r>
    </w:p>
    <w:p w:rsidR="00DE5AD2" w:rsidRDefault="00DE5AD2" w:rsidP="00DE5AD2">
      <w:pPr>
        <w:pStyle w:val="Bezmezer"/>
        <w:jc w:val="center"/>
        <w:rPr>
          <w:b/>
        </w:rPr>
      </w:pPr>
      <w:r>
        <w:rPr>
          <w:b/>
        </w:rPr>
        <w:t>při ZŠ a MŠ, Třinec, Kaštanová 412, přísp.org.</w:t>
      </w:r>
    </w:p>
    <w:p w:rsidR="00DE5AD2" w:rsidRDefault="00DE5AD2" w:rsidP="00DE5AD2">
      <w:pPr>
        <w:pStyle w:val="Bezmezer"/>
        <w:rPr>
          <w:b/>
        </w:rPr>
      </w:pPr>
    </w:p>
    <w:p w:rsidR="00DE5AD2" w:rsidRDefault="00DE5AD2" w:rsidP="00DE5AD2">
      <w:pPr>
        <w:pStyle w:val="Bezmezer"/>
        <w:rPr>
          <w:b/>
        </w:rPr>
      </w:pPr>
      <w:r>
        <w:rPr>
          <w:b/>
        </w:rPr>
        <w:t xml:space="preserve">Datum: </w:t>
      </w:r>
      <w:r>
        <w:t>6. 10. 2015</w:t>
      </w:r>
    </w:p>
    <w:p w:rsidR="00DE5AD2" w:rsidRDefault="00DE5AD2" w:rsidP="00DE5AD2">
      <w:pPr>
        <w:pStyle w:val="Bezmezer"/>
        <w:rPr>
          <w:b/>
        </w:rPr>
      </w:pPr>
      <w:r>
        <w:rPr>
          <w:b/>
        </w:rPr>
        <w:t xml:space="preserve">Místo konání: </w:t>
      </w:r>
      <w:r>
        <w:t>sborovna ZŠ Kaštanová</w:t>
      </w:r>
    </w:p>
    <w:p w:rsidR="00DE5AD2" w:rsidRDefault="00DE5AD2" w:rsidP="00DE5AD2">
      <w:pPr>
        <w:pStyle w:val="Bezmezer"/>
        <w:rPr>
          <w:b/>
        </w:rPr>
      </w:pPr>
      <w:r>
        <w:rPr>
          <w:b/>
        </w:rPr>
        <w:t>Přítomni členové školské rady:</w:t>
      </w:r>
    </w:p>
    <w:p w:rsidR="00DE5AD2" w:rsidRDefault="00DE5AD2" w:rsidP="00DE5AD2">
      <w:pPr>
        <w:pStyle w:val="Bezmezer"/>
        <w:ind w:firstLine="708"/>
        <w:rPr>
          <w:b/>
        </w:rPr>
      </w:pPr>
      <w:r>
        <w:rPr>
          <w:b/>
        </w:rPr>
        <w:t>Za zřizovatele:</w:t>
      </w:r>
    </w:p>
    <w:p w:rsidR="00DE5AD2" w:rsidRDefault="00DE5AD2" w:rsidP="00DE5AD2">
      <w:pPr>
        <w:pStyle w:val="Bezmezer"/>
      </w:pPr>
      <w:r>
        <w:t xml:space="preserve">                                           PhDr. Milada </w:t>
      </w:r>
      <w:proofErr w:type="spellStart"/>
      <w:r>
        <w:t>Hejmejová</w:t>
      </w:r>
      <w:proofErr w:type="spellEnd"/>
    </w:p>
    <w:p w:rsidR="00DE5AD2" w:rsidRDefault="00DE5AD2" w:rsidP="00DE5AD2">
      <w:pPr>
        <w:pStyle w:val="Bezmezer"/>
      </w:pPr>
      <w:r>
        <w:t xml:space="preserve">                                           Mgr. Pavlína </w:t>
      </w:r>
      <w:proofErr w:type="spellStart"/>
      <w:r>
        <w:t>Placzková</w:t>
      </w:r>
      <w:proofErr w:type="spellEnd"/>
    </w:p>
    <w:p w:rsidR="00DE5AD2" w:rsidRDefault="00DE5AD2" w:rsidP="00DE5AD2">
      <w:pPr>
        <w:pStyle w:val="Bezmezer"/>
      </w:pPr>
    </w:p>
    <w:p w:rsidR="00DE5AD2" w:rsidRDefault="00DE5AD2" w:rsidP="00DE5AD2">
      <w:pPr>
        <w:pStyle w:val="Bezmezer"/>
        <w:ind w:firstLine="708"/>
        <w:rPr>
          <w:b/>
        </w:rPr>
      </w:pPr>
      <w:r>
        <w:rPr>
          <w:b/>
        </w:rPr>
        <w:t>Za rodiče:</w:t>
      </w:r>
    </w:p>
    <w:p w:rsidR="00DE5AD2" w:rsidRDefault="00DE5AD2" w:rsidP="00DE5AD2">
      <w:pPr>
        <w:pStyle w:val="Bezmezer"/>
      </w:pPr>
      <w:r>
        <w:t xml:space="preserve">                                           Karin Novotná</w:t>
      </w:r>
    </w:p>
    <w:p w:rsidR="00DE5AD2" w:rsidRDefault="00DE5AD2" w:rsidP="00DE5AD2">
      <w:pPr>
        <w:pStyle w:val="Bezmezer"/>
      </w:pPr>
      <w:r>
        <w:t xml:space="preserve">                                           Ing. Ivana Motyková</w:t>
      </w:r>
    </w:p>
    <w:p w:rsidR="00DE5AD2" w:rsidRDefault="00DE5AD2" w:rsidP="00DE5AD2">
      <w:pPr>
        <w:pStyle w:val="Bezmezer"/>
      </w:pPr>
    </w:p>
    <w:p w:rsidR="00DE5AD2" w:rsidRDefault="00DE5AD2" w:rsidP="00DE5AD2">
      <w:pPr>
        <w:pStyle w:val="Bezmezer"/>
        <w:ind w:firstLine="708"/>
        <w:rPr>
          <w:b/>
        </w:rPr>
      </w:pPr>
      <w:r>
        <w:rPr>
          <w:b/>
        </w:rPr>
        <w:t>Za pedagogické pracovníky:</w:t>
      </w:r>
    </w:p>
    <w:p w:rsidR="00DE5AD2" w:rsidRDefault="00DE5AD2" w:rsidP="00DE5AD2">
      <w:pPr>
        <w:pStyle w:val="Bezmezer"/>
        <w:ind w:left="1416" w:firstLine="708"/>
      </w:pPr>
      <w:r>
        <w:t>Mgr. Ilona Heczková</w:t>
      </w:r>
    </w:p>
    <w:p w:rsidR="00DE5AD2" w:rsidRDefault="00DE5AD2" w:rsidP="00DE5AD2">
      <w:pPr>
        <w:pStyle w:val="Bezmezer"/>
        <w:ind w:left="1416" w:firstLine="708"/>
      </w:pPr>
      <w:r>
        <w:t xml:space="preserve">Mgr. Dana </w:t>
      </w:r>
      <w:proofErr w:type="spellStart"/>
      <w:r>
        <w:t>Staszková</w:t>
      </w:r>
      <w:proofErr w:type="spellEnd"/>
    </w:p>
    <w:p w:rsidR="00DE5AD2" w:rsidRDefault="00DE5AD2" w:rsidP="00DE5AD2">
      <w:pPr>
        <w:pStyle w:val="Bezmezer"/>
      </w:pPr>
    </w:p>
    <w:p w:rsidR="00DE5AD2" w:rsidRDefault="00DE5AD2" w:rsidP="00DE5AD2">
      <w:pPr>
        <w:pStyle w:val="Bezmezer"/>
        <w:ind w:firstLine="708"/>
        <w:rPr>
          <w:b/>
        </w:rPr>
      </w:pPr>
      <w:r>
        <w:rPr>
          <w:b/>
        </w:rPr>
        <w:t xml:space="preserve"> vedení školy:</w:t>
      </w:r>
    </w:p>
    <w:p w:rsidR="00DE5AD2" w:rsidRDefault="00DE5AD2" w:rsidP="00DE5AD2">
      <w:pPr>
        <w:pStyle w:val="Bezmezer"/>
        <w:ind w:left="1416" w:firstLine="708"/>
      </w:pPr>
      <w:r>
        <w:t xml:space="preserve">Mgr. Iveta </w:t>
      </w:r>
      <w:proofErr w:type="spellStart"/>
      <w:r>
        <w:t>Hudzietzová</w:t>
      </w:r>
      <w:proofErr w:type="spellEnd"/>
    </w:p>
    <w:p w:rsidR="00DE5AD2" w:rsidRDefault="00DE5AD2" w:rsidP="00DE5AD2">
      <w:pPr>
        <w:pStyle w:val="Bezmezer"/>
      </w:pPr>
    </w:p>
    <w:p w:rsidR="00DE5AD2" w:rsidRDefault="00DE5AD2" w:rsidP="00DE5AD2">
      <w:pPr>
        <w:pStyle w:val="Bezmezer"/>
      </w:pPr>
    </w:p>
    <w:p w:rsidR="00DE5AD2" w:rsidRDefault="00DE5AD2" w:rsidP="00DE5AD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Program:</w:t>
      </w:r>
    </w:p>
    <w:p w:rsidR="00DE5AD2" w:rsidRDefault="00DE5AD2" w:rsidP="00DE5A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Zahájení</w:t>
      </w:r>
    </w:p>
    <w:p w:rsidR="00DE5AD2" w:rsidRDefault="00DE5AD2" w:rsidP="00DE5A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Předložení Školního řádu ke schválení školské radě</w:t>
      </w:r>
    </w:p>
    <w:p w:rsidR="00DE5AD2" w:rsidRDefault="00DE5AD2" w:rsidP="00DE5A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Předložení Výroční zprávy o činnosti školy za školní rok 2014/2015 ke schválení školské radě</w:t>
      </w:r>
    </w:p>
    <w:p w:rsidR="00DE5AD2" w:rsidRDefault="00DE5AD2" w:rsidP="00DE5A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Zhodnocení zahájení školního roku 2015/2016</w:t>
      </w:r>
    </w:p>
    <w:p w:rsidR="00DE5AD2" w:rsidRDefault="00DE5AD2" w:rsidP="00DE5A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Závěr</w:t>
      </w:r>
    </w:p>
    <w:p w:rsidR="00DE5AD2" w:rsidRDefault="00DE5AD2" w:rsidP="00DE5AD2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</w:p>
    <w:p w:rsidR="00DE5AD2" w:rsidRDefault="00DE5AD2" w:rsidP="00DE5AD2">
      <w:pPr>
        <w:spacing w:line="360" w:lineRule="atLeast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Zasedání školské rady </w:t>
      </w: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zahájila Mgr. Pavlína </w:t>
      </w:r>
      <w:proofErr w:type="spellStart"/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Placzková</w:t>
      </w:r>
      <w:proofErr w:type="spellEnd"/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, předseda školské rady. Přivítala přítomné a seznámila je s programem schůze školské rady. </w:t>
      </w:r>
    </w:p>
    <w:p w:rsidR="00DE5AD2" w:rsidRDefault="00DE5AD2" w:rsidP="00DE5AD2">
      <w:pPr>
        <w:spacing w:line="360" w:lineRule="atLeast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2. Hlavním bodem bylo projednání a schválení Školního řádu, který byl všem přítomným předem zaslán e-mailem k seznámení.  Následovala diskuse k dané problematice.         </w:t>
      </w:r>
    </w:p>
    <w:p w:rsidR="00DE5AD2" w:rsidRDefault="00DE5AD2" w:rsidP="00DE5AD2">
      <w:pPr>
        <w:spacing w:line="360" w:lineRule="atLeast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3. Ředitelka školy Mgr. Iveta </w:t>
      </w:r>
      <w:proofErr w:type="spellStart"/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Hudzietzová</w:t>
      </w:r>
      <w:proofErr w:type="spellEnd"/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přednesla školské radě Výroční zprávu ZŠ a MŠ, Třinec, Kaštanová 412, přísp.org. za školní rok 2014/2015. Členům školské rady byla Výroční zpráva zaslána předem k seznámení emailem, a tak probíhala diskuse pouze k některým bodům výroční zprávy. Paní ředitelka zodpověděla na všechny dotazy přítomných.</w:t>
      </w:r>
    </w:p>
    <w:p w:rsidR="00DE5AD2" w:rsidRDefault="00DE5AD2" w:rsidP="00DE5AD2">
      <w:pPr>
        <w:spacing w:line="360" w:lineRule="atLeast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4. Ředitelka školy Mgr. Iveta </w:t>
      </w:r>
      <w:proofErr w:type="spellStart"/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Hudzietzová</w:t>
      </w:r>
      <w:proofErr w:type="spellEnd"/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seznámila školskou radu se zahájením školního roku 2015/2016. Stručně nastínila, jak probíhá výuka ve třídách, počty žáků, spojování tříd, počty pedagogických pracovníků, zájmové kroužky pro děti na nadcházející školní rok 2015/2016. Zmínila projekty a akce pro děti, které v současné době ve škole probíhají a ty, které se budou konat (např. ozdravné pobyty).  Těch by se, na rozdíl od loňského školního roku, mohly zúčastnit i děti obou MŠ. Na závěr se zmínila o zateplení MŠ Habrová a projevila velkou spokojenost s novou zahradou v MŠ Sosnová. </w:t>
      </w:r>
    </w:p>
    <w:p w:rsidR="00DE5AD2" w:rsidRDefault="00DE5AD2" w:rsidP="00DE5AD2">
      <w:pPr>
        <w:spacing w:line="360" w:lineRule="atLeast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5.  Mgr. Pavlína </w:t>
      </w:r>
      <w:proofErr w:type="spellStart"/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Placzková</w:t>
      </w:r>
      <w:proofErr w:type="spellEnd"/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poděkovala všem přítomným za účast. Bylo přijato usnesení.</w:t>
      </w:r>
    </w:p>
    <w:p w:rsidR="00DE5AD2" w:rsidRDefault="00DE5AD2" w:rsidP="00DE5AD2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DE5AD2" w:rsidRDefault="00DE5AD2" w:rsidP="00DE5AD2">
      <w:pPr>
        <w:spacing w:line="36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bCs/>
          <w:color w:val="000000"/>
          <w:sz w:val="22"/>
          <w:szCs w:val="22"/>
        </w:rPr>
        <w:lastRenderedPageBreak/>
        <w:t>Usnesení:</w:t>
      </w:r>
    </w:p>
    <w:p w:rsidR="00DE5AD2" w:rsidRDefault="00DE5AD2" w:rsidP="00DE5AD2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>
        <w:rPr>
          <w:rFonts w:asciiTheme="minorHAnsi" w:eastAsia="Arial Unicode MS" w:hAnsiTheme="minorHAnsi" w:cs="Arial Unicode MS"/>
          <w:color w:val="000000"/>
          <w:sz w:val="22"/>
          <w:szCs w:val="22"/>
        </w:rPr>
        <w:t>Školská rada schválila jednohlasně Školní řád s platností od 1. 9. 2015.</w:t>
      </w:r>
    </w:p>
    <w:p w:rsidR="00DE5AD2" w:rsidRDefault="00DE5AD2" w:rsidP="00DE5AD2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DE5AD2" w:rsidRDefault="00DE5AD2" w:rsidP="00DE5AD2">
      <w:pPr>
        <w:spacing w:line="360" w:lineRule="atLeast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</w:p>
    <w:p w:rsidR="00DE5AD2" w:rsidRDefault="00DE5AD2" w:rsidP="00DE5AD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 Třinci dne 6. 10. 201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bookmarkStart w:id="0" w:name="_GoBack"/>
      <w:bookmarkEnd w:id="0"/>
    </w:p>
    <w:p w:rsidR="00DE5AD2" w:rsidRDefault="00DE5AD2" w:rsidP="00DE5AD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5AD2" w:rsidRDefault="00DE5AD2" w:rsidP="00DE5AD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Zapsala: Ing. Ivana Motyková   </w:t>
      </w:r>
    </w:p>
    <w:p w:rsidR="00DE5AD2" w:rsidRDefault="00DE5AD2" w:rsidP="00DE5AD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Předseda: Mgr. Pavlína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Placzková</w:t>
      </w:r>
      <w:proofErr w:type="spellEnd"/>
    </w:p>
    <w:p w:rsidR="00DE5AD2" w:rsidRDefault="00DE5AD2" w:rsidP="00DE5AD2">
      <w:pPr>
        <w:pStyle w:val="Bezmezer"/>
        <w:rPr>
          <w:b/>
        </w:rPr>
      </w:pPr>
    </w:p>
    <w:p w:rsidR="005F6CFB" w:rsidRDefault="005F6CFB"/>
    <w:sectPr w:rsidR="005F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2"/>
    <w:rsid w:val="005F6CFB"/>
    <w:rsid w:val="00D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AA02"/>
  <w15:chartTrackingRefBased/>
  <w15:docId w15:val="{94EBB681-9271-4EDD-BCD6-893AEC13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Heczko</dc:creator>
  <cp:keywords/>
  <dc:description/>
  <cp:lastModifiedBy>Jiri Heczko</cp:lastModifiedBy>
  <cp:revision>1</cp:revision>
  <dcterms:created xsi:type="dcterms:W3CDTF">2015-12-30T21:29:00Z</dcterms:created>
  <dcterms:modified xsi:type="dcterms:W3CDTF">2015-12-30T21:33:00Z</dcterms:modified>
</cp:coreProperties>
</file>