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43EEB1" w14:textId="3B9468D8" w:rsidR="005934AC" w:rsidRPr="00DA5D78" w:rsidRDefault="005934AC" w:rsidP="005934AC">
      <w:pPr>
        <w:spacing w:line="276" w:lineRule="auto"/>
        <w:jc w:val="both"/>
        <w:rPr>
          <w:b/>
          <w:bCs/>
          <w:caps/>
        </w:rPr>
      </w:pPr>
      <w:r w:rsidRPr="00DA5D78">
        <w:rPr>
          <w:b/>
          <w:bCs/>
          <w:caps/>
        </w:rPr>
        <w:t>F)  údaje o prevenci sociálně patologických jevů, prevence rizik a školní úrazy, hodnocení metodika primární prevence za rok 20</w:t>
      </w:r>
      <w:r w:rsidR="00B2004F" w:rsidRPr="00DA5D78">
        <w:rPr>
          <w:b/>
          <w:bCs/>
          <w:caps/>
        </w:rPr>
        <w:t>2</w:t>
      </w:r>
      <w:r w:rsidR="00DA5D78" w:rsidRPr="00DA5D78">
        <w:rPr>
          <w:b/>
          <w:bCs/>
          <w:caps/>
        </w:rPr>
        <w:t>3</w:t>
      </w:r>
      <w:r w:rsidRPr="00DA5D78">
        <w:rPr>
          <w:b/>
          <w:bCs/>
          <w:caps/>
        </w:rPr>
        <w:t>/20</w:t>
      </w:r>
      <w:r w:rsidR="00B2004F" w:rsidRPr="00DA5D78">
        <w:rPr>
          <w:b/>
          <w:bCs/>
          <w:caps/>
        </w:rPr>
        <w:t>2</w:t>
      </w:r>
      <w:r w:rsidR="00DA5D78" w:rsidRPr="00DA5D78">
        <w:rPr>
          <w:b/>
          <w:bCs/>
          <w:caps/>
        </w:rPr>
        <w:t>4</w:t>
      </w:r>
    </w:p>
    <w:p w14:paraId="5C28B971" w14:textId="77777777" w:rsidR="005934AC" w:rsidRPr="00DA5D78" w:rsidRDefault="005934AC" w:rsidP="005934AC">
      <w:pPr>
        <w:spacing w:line="276" w:lineRule="auto"/>
        <w:ind w:left="-539"/>
        <w:jc w:val="both"/>
        <w:rPr>
          <w:b/>
          <w:bCs/>
          <w:caps/>
          <w:color w:val="FF0000"/>
        </w:rPr>
      </w:pPr>
    </w:p>
    <w:p w14:paraId="215F0649" w14:textId="77777777" w:rsidR="005934AC" w:rsidRPr="00B472B1" w:rsidRDefault="005934AC" w:rsidP="0087637F">
      <w:pPr>
        <w:pStyle w:val="Bezmezer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72B1">
        <w:rPr>
          <w:rFonts w:ascii="Times New Roman" w:hAnsi="Times New Roman"/>
          <w:sz w:val="24"/>
          <w:szCs w:val="24"/>
        </w:rPr>
        <w:t>Minimální preventivní program je součástí pedagogické dokumentace školy, je vypracován v souladu s platnými právními předpisy na základě příslušných metodických pokynů a slouží jako základní pomůcka pro preventivní aktivity na naší škole v průběhu celého školního roku, je založen na podpoře vlastní aktivity žáků, pestrosti forem preventivní práce s žáky, zapojení celého pedagogického sboru školy a spolupráci se zákonnými zástupci žáků.</w:t>
      </w:r>
    </w:p>
    <w:p w14:paraId="3BC1CC79" w14:textId="77777777" w:rsidR="004848AE" w:rsidRPr="004B68AD" w:rsidRDefault="00B21CDF" w:rsidP="0087637F">
      <w:pPr>
        <w:pStyle w:val="Bezmezer"/>
        <w:tabs>
          <w:tab w:val="left" w:pos="709"/>
        </w:tabs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63935">
        <w:rPr>
          <w:rFonts w:ascii="Times New Roman" w:hAnsi="Times New Roman"/>
          <w:sz w:val="24"/>
          <w:szCs w:val="24"/>
        </w:rPr>
        <w:t xml:space="preserve">Cílem našeho programu je, aby se preventivní výchovně vzdělávací působení stalo neoddělitelnou součástí výuky a života školy. </w:t>
      </w:r>
      <w:r w:rsidR="00DC3B63" w:rsidRPr="00B63935">
        <w:rPr>
          <w:rFonts w:ascii="Times New Roman" w:hAnsi="Times New Roman"/>
          <w:sz w:val="24"/>
          <w:szCs w:val="24"/>
        </w:rPr>
        <w:t xml:space="preserve">V prevenci rizikového chování jsme navázali na zkušenosti a podklady z předchozích let. </w:t>
      </w:r>
      <w:r w:rsidR="003D6EC5" w:rsidRPr="00B63935">
        <w:rPr>
          <w:rFonts w:ascii="Times New Roman" w:hAnsi="Times New Roman"/>
          <w:sz w:val="24"/>
          <w:szCs w:val="24"/>
        </w:rPr>
        <w:t xml:space="preserve">V oblasti nespecifické prevence se zapojili vyučující a vychovatelé v rámci vyučovacích hodin, projektových dnů, školní družiny a zájmových kroužků. Specifická prevence byla zajišťována jednak školním poradenským pracovištěm a </w:t>
      </w:r>
      <w:r w:rsidR="003D6EC5" w:rsidRPr="004B68AD">
        <w:rPr>
          <w:rFonts w:ascii="Times New Roman" w:hAnsi="Times New Roman"/>
          <w:sz w:val="24"/>
          <w:szCs w:val="24"/>
        </w:rPr>
        <w:t xml:space="preserve">jednak externími organizacemi. </w:t>
      </w:r>
    </w:p>
    <w:p w14:paraId="4AC58CA5" w14:textId="566346AF" w:rsidR="00174A20" w:rsidRPr="000F5DCB" w:rsidRDefault="00121DFE" w:rsidP="00121DFE">
      <w:pPr>
        <w:pStyle w:val="Bezmezer"/>
        <w:tabs>
          <w:tab w:val="left" w:pos="709"/>
        </w:tabs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B68AD">
        <w:rPr>
          <w:rFonts w:ascii="Times New Roman" w:hAnsi="Times New Roman"/>
          <w:sz w:val="24"/>
          <w:szCs w:val="24"/>
        </w:rPr>
        <w:t xml:space="preserve">Minimální preventivní program byl v tomto školním roce naplňován z velké části v rámci výuky, do kterého byla začleňována jednotlivá témata a projekty z termínovaného plánu celoročních akcí školy. Seznamování s navrhovanými tématy a získávání potřebných informací probíhalo formou výkladů, diskusí, vysvětlování, přednášky, rozhovoru, práce s textem, her, soutěží, prožitkových dnů a společných setkání. Základním stavebním kamenem celého </w:t>
      </w:r>
      <w:r w:rsidRPr="00B326B0">
        <w:rPr>
          <w:rFonts w:ascii="Times New Roman" w:hAnsi="Times New Roman"/>
          <w:sz w:val="24"/>
          <w:szCs w:val="24"/>
        </w:rPr>
        <w:t xml:space="preserve">systému preventivního působení jsou programy primární prevence, na jejichž realizaci se podíleli všichni vyučující ve spolupráci s odbornými lektory, organizacemi. </w:t>
      </w:r>
      <w:r w:rsidR="003D6EC5" w:rsidRPr="00B326B0">
        <w:rPr>
          <w:rFonts w:ascii="Times New Roman" w:hAnsi="Times New Roman"/>
          <w:sz w:val="24"/>
          <w:szCs w:val="24"/>
        </w:rPr>
        <w:t xml:space="preserve">Spolupracovali jsme s Pedagogicko-psychologickou poradnou v Třinci, oddělením sociálně právní ochrany dětí, </w:t>
      </w:r>
      <w:r w:rsidR="0027508E" w:rsidRPr="00B326B0">
        <w:rPr>
          <w:rFonts w:ascii="Times New Roman" w:hAnsi="Times New Roman"/>
          <w:sz w:val="24"/>
          <w:szCs w:val="24"/>
        </w:rPr>
        <w:t>neziskovou organizací B</w:t>
      </w:r>
      <w:r w:rsidR="009E270D" w:rsidRPr="00B326B0">
        <w:rPr>
          <w:rFonts w:ascii="Times New Roman" w:hAnsi="Times New Roman"/>
          <w:sz w:val="24"/>
          <w:szCs w:val="24"/>
        </w:rPr>
        <w:t xml:space="preserve">unkr z Třince, </w:t>
      </w:r>
      <w:r w:rsidR="003D6EC5" w:rsidRPr="00B326B0">
        <w:rPr>
          <w:rFonts w:ascii="Times New Roman" w:hAnsi="Times New Roman"/>
          <w:sz w:val="24"/>
          <w:szCs w:val="24"/>
        </w:rPr>
        <w:t>Hasičským záchranným sborem, Nemocnicí Třinec, Zdravotnickou záchrannou službou, Domovem pro seniory, Městským úřadem a oblastním metodikem prevence. Program koordinoval školní metodi</w:t>
      </w:r>
      <w:r w:rsidR="00B2004F" w:rsidRPr="00B326B0">
        <w:rPr>
          <w:rFonts w:ascii="Times New Roman" w:hAnsi="Times New Roman"/>
          <w:sz w:val="24"/>
          <w:szCs w:val="24"/>
        </w:rPr>
        <w:t>k</w:t>
      </w:r>
      <w:r w:rsidR="003D6EC5" w:rsidRPr="00B326B0">
        <w:rPr>
          <w:rFonts w:ascii="Times New Roman" w:hAnsi="Times New Roman"/>
          <w:sz w:val="24"/>
          <w:szCs w:val="24"/>
        </w:rPr>
        <w:t xml:space="preserve"> prevence. Plán prolínal výchovným i vzdělávacím procesem během celého školního roku v průběhu vyučování i mimo něj. Škola realizovala školní a mimoškolní aktivity, které doplňují výchovně vzdělávací činnost, pozitivně ovlivňují atmosféru školy a jsou místem vzájemného setkávání žáků, jejich </w:t>
      </w:r>
      <w:r w:rsidR="003D6EC5" w:rsidRPr="000F5DCB">
        <w:rPr>
          <w:rFonts w:ascii="Times New Roman" w:hAnsi="Times New Roman"/>
          <w:sz w:val="24"/>
          <w:szCs w:val="24"/>
        </w:rPr>
        <w:t xml:space="preserve">rodičů, učitelů a veřejnosti. </w:t>
      </w:r>
    </w:p>
    <w:p w14:paraId="17B167C4" w14:textId="77777777" w:rsidR="003D6EC5" w:rsidRPr="002C35C9" w:rsidRDefault="00174A20" w:rsidP="0087637F">
      <w:pPr>
        <w:pStyle w:val="Bezmezer"/>
        <w:tabs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F5DCB">
        <w:rPr>
          <w:rFonts w:ascii="Times New Roman" w:hAnsi="Times New Roman"/>
          <w:sz w:val="24"/>
          <w:szCs w:val="24"/>
        </w:rPr>
        <w:t xml:space="preserve">       </w:t>
      </w:r>
      <w:r w:rsidR="0087637F" w:rsidRPr="000F5DCB">
        <w:rPr>
          <w:rFonts w:ascii="Times New Roman" w:hAnsi="Times New Roman"/>
          <w:sz w:val="24"/>
          <w:szCs w:val="24"/>
        </w:rPr>
        <w:t xml:space="preserve">    </w:t>
      </w:r>
      <w:r w:rsidRPr="000F5DCB">
        <w:rPr>
          <w:rFonts w:ascii="Times New Roman" w:hAnsi="Times New Roman"/>
          <w:sz w:val="24"/>
          <w:szCs w:val="24"/>
        </w:rPr>
        <w:t xml:space="preserve">Ve škole působí Školní poradenské pracoviště, jehož členové poskytují v rámci svých kompetencí metodickou pomoc pedagogům a nabízejí konzultace žákům a jejich zákonným zástupcům. Spolupracují s třídními učiteli, ostatními pedagogy a podle potřeby i s odborníky při prevenci a při výskytu rizikového chování. Velmi dobrá vzájemná komunikace přispívá k včasnému odhalování problémů a k jejich řešení. Škola se zaměřuje na co nejužší spolupráci se zákonnými </w:t>
      </w:r>
      <w:r w:rsidRPr="002C35C9">
        <w:rPr>
          <w:rFonts w:ascii="Times New Roman" w:hAnsi="Times New Roman"/>
          <w:sz w:val="24"/>
          <w:szCs w:val="24"/>
        </w:rPr>
        <w:t>zástupci žáků, kteří jsou o problematickém chování žáka vždy neprodleně informováni.</w:t>
      </w:r>
    </w:p>
    <w:p w14:paraId="19E95A2D" w14:textId="26280A03" w:rsidR="007102D9" w:rsidRPr="002C35C9" w:rsidRDefault="00215DB2" w:rsidP="007102D9">
      <w:pPr>
        <w:pStyle w:val="Bezmezer"/>
        <w:tabs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C35C9">
        <w:rPr>
          <w:rFonts w:ascii="Times New Roman" w:hAnsi="Times New Roman"/>
          <w:sz w:val="24"/>
          <w:szCs w:val="24"/>
        </w:rPr>
        <w:t xml:space="preserve">       </w:t>
      </w:r>
      <w:r w:rsidR="0087637F" w:rsidRPr="002C35C9">
        <w:rPr>
          <w:rFonts w:ascii="Times New Roman" w:hAnsi="Times New Roman"/>
          <w:sz w:val="24"/>
          <w:szCs w:val="24"/>
        </w:rPr>
        <w:t xml:space="preserve">    </w:t>
      </w:r>
      <w:r w:rsidRPr="002C35C9">
        <w:rPr>
          <w:rFonts w:ascii="Times New Roman" w:hAnsi="Times New Roman"/>
          <w:sz w:val="24"/>
          <w:szCs w:val="24"/>
        </w:rPr>
        <w:t xml:space="preserve">Školní metodik prevence </w:t>
      </w:r>
      <w:r w:rsidR="00121DFE" w:rsidRPr="002C35C9">
        <w:rPr>
          <w:rFonts w:ascii="Times New Roman" w:hAnsi="Times New Roman"/>
          <w:sz w:val="24"/>
          <w:szCs w:val="24"/>
        </w:rPr>
        <w:t>byl pravidelně informován</w:t>
      </w:r>
      <w:r w:rsidR="00623D01" w:rsidRPr="002C35C9">
        <w:rPr>
          <w:rFonts w:ascii="Times New Roman" w:hAnsi="Times New Roman"/>
          <w:sz w:val="24"/>
          <w:szCs w:val="24"/>
        </w:rPr>
        <w:t xml:space="preserve"> z</w:t>
      </w:r>
      <w:r w:rsidRPr="002C35C9">
        <w:rPr>
          <w:rFonts w:ascii="Times New Roman" w:hAnsi="Times New Roman"/>
          <w:sz w:val="24"/>
          <w:szCs w:val="24"/>
        </w:rPr>
        <w:t> PPP v</w:t>
      </w:r>
      <w:r w:rsidR="00623D01" w:rsidRPr="002C35C9">
        <w:rPr>
          <w:rFonts w:ascii="Times New Roman" w:hAnsi="Times New Roman"/>
          <w:sz w:val="24"/>
          <w:szCs w:val="24"/>
        </w:rPr>
        <w:t> </w:t>
      </w:r>
      <w:r w:rsidRPr="002C35C9">
        <w:rPr>
          <w:rFonts w:ascii="Times New Roman" w:hAnsi="Times New Roman"/>
          <w:sz w:val="24"/>
          <w:szCs w:val="24"/>
        </w:rPr>
        <w:t>Třinci</w:t>
      </w:r>
      <w:r w:rsidR="00623D01" w:rsidRPr="002C35C9">
        <w:rPr>
          <w:rFonts w:ascii="Times New Roman" w:hAnsi="Times New Roman"/>
          <w:sz w:val="24"/>
          <w:szCs w:val="24"/>
        </w:rPr>
        <w:t xml:space="preserve"> formou mailu (Pondělník)</w:t>
      </w:r>
      <w:r w:rsidRPr="002C35C9">
        <w:rPr>
          <w:rFonts w:ascii="Times New Roman" w:hAnsi="Times New Roman"/>
          <w:sz w:val="24"/>
          <w:szCs w:val="24"/>
        </w:rPr>
        <w:t>, k</w:t>
      </w:r>
      <w:r w:rsidR="00623D01" w:rsidRPr="002C35C9">
        <w:rPr>
          <w:rFonts w:ascii="Times New Roman" w:hAnsi="Times New Roman"/>
          <w:sz w:val="24"/>
          <w:szCs w:val="24"/>
        </w:rPr>
        <w:t>de byly důležité informace z oblastí ŠMP</w:t>
      </w:r>
      <w:r w:rsidRPr="002C35C9">
        <w:rPr>
          <w:rFonts w:ascii="Times New Roman" w:hAnsi="Times New Roman"/>
          <w:sz w:val="24"/>
          <w:szCs w:val="24"/>
        </w:rPr>
        <w:t>.</w:t>
      </w:r>
    </w:p>
    <w:p w14:paraId="790F1AB0" w14:textId="77777777" w:rsidR="00E76DB0" w:rsidRPr="005E4927" w:rsidRDefault="00174A20" w:rsidP="007102D9">
      <w:pPr>
        <w:tabs>
          <w:tab w:val="left" w:pos="709"/>
        </w:tabs>
      </w:pPr>
      <w:r w:rsidRPr="00DA5D78">
        <w:rPr>
          <w:color w:val="FF0000"/>
        </w:rPr>
        <w:t xml:space="preserve">     </w:t>
      </w:r>
      <w:r w:rsidR="00E76DB0" w:rsidRPr="00DA5D78">
        <w:rPr>
          <w:color w:val="FF0000"/>
        </w:rPr>
        <w:tab/>
      </w:r>
    </w:p>
    <w:p w14:paraId="28352240" w14:textId="537FD7C2" w:rsidR="005934AC" w:rsidRPr="005E4927" w:rsidRDefault="00E76DB0" w:rsidP="007102D9">
      <w:pPr>
        <w:tabs>
          <w:tab w:val="left" w:pos="709"/>
        </w:tabs>
        <w:rPr>
          <w:b/>
          <w:bCs/>
        </w:rPr>
      </w:pPr>
      <w:r w:rsidRPr="005E4927">
        <w:rPr>
          <w:b/>
          <w:bCs/>
        </w:rPr>
        <w:tab/>
      </w:r>
      <w:r w:rsidR="005934AC" w:rsidRPr="005E4927">
        <w:rPr>
          <w:b/>
          <w:bCs/>
        </w:rPr>
        <w:t>Závěr</w:t>
      </w:r>
    </w:p>
    <w:p w14:paraId="196FCA0B" w14:textId="1BD77DF7" w:rsidR="005934AC" w:rsidRPr="005E4927" w:rsidRDefault="005934AC" w:rsidP="007102D9">
      <w:pPr>
        <w:pStyle w:val="Bezmezer"/>
        <w:tabs>
          <w:tab w:val="left" w:pos="426"/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E4927">
        <w:rPr>
          <w:rFonts w:ascii="Times New Roman" w:hAnsi="Times New Roman"/>
          <w:sz w:val="24"/>
          <w:szCs w:val="24"/>
        </w:rPr>
        <w:t xml:space="preserve">       </w:t>
      </w:r>
      <w:r w:rsidR="0087637F" w:rsidRPr="005E4927">
        <w:rPr>
          <w:rFonts w:ascii="Times New Roman" w:hAnsi="Times New Roman"/>
          <w:sz w:val="24"/>
          <w:szCs w:val="24"/>
        </w:rPr>
        <w:t xml:space="preserve">    </w:t>
      </w:r>
      <w:r w:rsidRPr="005E4927">
        <w:rPr>
          <w:rFonts w:ascii="Times New Roman" w:hAnsi="Times New Roman"/>
          <w:sz w:val="24"/>
          <w:szCs w:val="24"/>
        </w:rPr>
        <w:t xml:space="preserve">Cíle vytyčené v MPP se během školního roku </w:t>
      </w:r>
      <w:r w:rsidR="00215DB2" w:rsidRPr="005E4927">
        <w:rPr>
          <w:rFonts w:ascii="Times New Roman" w:hAnsi="Times New Roman"/>
          <w:sz w:val="24"/>
          <w:szCs w:val="24"/>
        </w:rPr>
        <w:t>20</w:t>
      </w:r>
      <w:r w:rsidR="004848AE" w:rsidRPr="005E4927">
        <w:rPr>
          <w:rFonts w:ascii="Times New Roman" w:hAnsi="Times New Roman"/>
          <w:sz w:val="24"/>
          <w:szCs w:val="24"/>
        </w:rPr>
        <w:t>2</w:t>
      </w:r>
      <w:r w:rsidR="002C35C9" w:rsidRPr="005E4927">
        <w:rPr>
          <w:rFonts w:ascii="Times New Roman" w:hAnsi="Times New Roman"/>
          <w:sz w:val="24"/>
          <w:szCs w:val="24"/>
        </w:rPr>
        <w:t>3</w:t>
      </w:r>
      <w:r w:rsidR="00215DB2" w:rsidRPr="005E4927">
        <w:rPr>
          <w:rFonts w:ascii="Times New Roman" w:hAnsi="Times New Roman"/>
          <w:sz w:val="24"/>
          <w:szCs w:val="24"/>
        </w:rPr>
        <w:t>/20</w:t>
      </w:r>
      <w:r w:rsidR="004848AE" w:rsidRPr="005E4927">
        <w:rPr>
          <w:rFonts w:ascii="Times New Roman" w:hAnsi="Times New Roman"/>
          <w:sz w:val="24"/>
          <w:szCs w:val="24"/>
        </w:rPr>
        <w:t>2</w:t>
      </w:r>
      <w:r w:rsidR="002C35C9" w:rsidRPr="005E4927">
        <w:rPr>
          <w:rFonts w:ascii="Times New Roman" w:hAnsi="Times New Roman"/>
          <w:sz w:val="24"/>
          <w:szCs w:val="24"/>
        </w:rPr>
        <w:t>4</w:t>
      </w:r>
      <w:r w:rsidRPr="005E4927">
        <w:rPr>
          <w:rFonts w:ascii="Times New Roman" w:hAnsi="Times New Roman"/>
          <w:sz w:val="24"/>
          <w:szCs w:val="24"/>
        </w:rPr>
        <w:t xml:space="preserve"> podařily splnit</w:t>
      </w:r>
      <w:r w:rsidR="004F5D86" w:rsidRPr="005E4927">
        <w:rPr>
          <w:rFonts w:ascii="Times New Roman" w:hAnsi="Times New Roman"/>
          <w:sz w:val="24"/>
          <w:szCs w:val="24"/>
        </w:rPr>
        <w:t xml:space="preserve"> v rámci možností</w:t>
      </w:r>
      <w:r w:rsidRPr="005E4927">
        <w:rPr>
          <w:rFonts w:ascii="Times New Roman" w:hAnsi="Times New Roman"/>
          <w:sz w:val="24"/>
          <w:szCs w:val="24"/>
        </w:rPr>
        <w:t>. Žáci získali řadu vědomostí a dovedností v oblasti rizikových forem chování a také zdravého životního stylu.</w:t>
      </w:r>
    </w:p>
    <w:p w14:paraId="70A6C4D6" w14:textId="77777777" w:rsidR="005934AC" w:rsidRPr="00E72992" w:rsidRDefault="005934AC" w:rsidP="005934AC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72992">
        <w:rPr>
          <w:rFonts w:ascii="Times New Roman" w:hAnsi="Times New Roman"/>
          <w:sz w:val="24"/>
          <w:szCs w:val="24"/>
        </w:rPr>
        <w:lastRenderedPageBreak/>
        <w:t xml:space="preserve">       </w:t>
      </w:r>
      <w:r w:rsidR="007102D9" w:rsidRPr="00E72992">
        <w:rPr>
          <w:rFonts w:ascii="Times New Roman" w:hAnsi="Times New Roman"/>
          <w:sz w:val="24"/>
          <w:szCs w:val="24"/>
        </w:rPr>
        <w:t xml:space="preserve">    </w:t>
      </w:r>
      <w:r w:rsidRPr="00E72992">
        <w:rPr>
          <w:rFonts w:ascii="Times New Roman" w:hAnsi="Times New Roman"/>
          <w:sz w:val="24"/>
          <w:szCs w:val="24"/>
        </w:rPr>
        <w:t xml:space="preserve">Školní metodik prevence naplňoval během školního roku úkoly stanovené v dokumentu „Minimální preventivní program“, pracoval v souladu s koncepčními záměry školy v oblasti prevence sociálně patologických jevů, organizoval besedy, akce, programy a zajišťoval informační materiály. Výchovné úsilí školy vedlo k takovému působení na žáky, aby v nich byly upevněny pozitivní vlastnosti a návyky, které jim pomohou v krizových situacích přijmout nejvhodnější řešení. </w:t>
      </w:r>
    </w:p>
    <w:p w14:paraId="48DA3277" w14:textId="77777777" w:rsidR="005934AC" w:rsidRPr="00DA5D78" w:rsidRDefault="005934AC">
      <w:pPr>
        <w:rPr>
          <w:color w:val="FF0000"/>
        </w:rPr>
      </w:pPr>
    </w:p>
    <w:sectPr w:rsidR="005934AC" w:rsidRPr="00DA5D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E91B78"/>
    <w:multiLevelType w:val="hybridMultilevel"/>
    <w:tmpl w:val="8CBA3B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23986"/>
    <w:multiLevelType w:val="hybridMultilevel"/>
    <w:tmpl w:val="228E1892"/>
    <w:lvl w:ilvl="0" w:tplc="08D8B9D6">
      <w:start w:val="1"/>
      <w:numFmt w:val="upperLetter"/>
      <w:lvlText w:val="%1)"/>
      <w:lvlJc w:val="left"/>
      <w:pPr>
        <w:tabs>
          <w:tab w:val="num" w:pos="0"/>
        </w:tabs>
      </w:pPr>
      <w:rPr>
        <w:rFonts w:ascii="Times New Roman" w:hAnsi="Times New Roman" w:cs="Times New Roman" w:hint="default"/>
        <w:color w:val="0000BC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85854866">
    <w:abstractNumId w:val="1"/>
  </w:num>
  <w:num w:numId="2" w16cid:durableId="2091926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4AC"/>
    <w:rsid w:val="000F5DCB"/>
    <w:rsid w:val="000F7462"/>
    <w:rsid w:val="00121DFE"/>
    <w:rsid w:val="00174A20"/>
    <w:rsid w:val="00215DB2"/>
    <w:rsid w:val="0025489D"/>
    <w:rsid w:val="0027508E"/>
    <w:rsid w:val="002C35C9"/>
    <w:rsid w:val="00367F01"/>
    <w:rsid w:val="003D6EC5"/>
    <w:rsid w:val="004848AE"/>
    <w:rsid w:val="004B68AD"/>
    <w:rsid w:val="004F5D86"/>
    <w:rsid w:val="005934AC"/>
    <w:rsid w:val="005E1B6F"/>
    <w:rsid w:val="005E1BFA"/>
    <w:rsid w:val="005E4927"/>
    <w:rsid w:val="00623D01"/>
    <w:rsid w:val="007102D9"/>
    <w:rsid w:val="0087637F"/>
    <w:rsid w:val="00956653"/>
    <w:rsid w:val="009D7A39"/>
    <w:rsid w:val="009E270D"/>
    <w:rsid w:val="00B2004F"/>
    <w:rsid w:val="00B21CDF"/>
    <w:rsid w:val="00B326B0"/>
    <w:rsid w:val="00B472B1"/>
    <w:rsid w:val="00B63935"/>
    <w:rsid w:val="00BB59D9"/>
    <w:rsid w:val="00C5369F"/>
    <w:rsid w:val="00DA5D78"/>
    <w:rsid w:val="00DC3B63"/>
    <w:rsid w:val="00E72992"/>
    <w:rsid w:val="00E7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6762F"/>
  <w15:chartTrackingRefBased/>
  <w15:docId w15:val="{32CD208C-00ED-4A01-9312-84DA7465B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34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934AC"/>
    <w:pPr>
      <w:spacing w:after="0" w:line="240" w:lineRule="auto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3162</Characters>
  <Application>Microsoft Office Word</Application>
  <DocSecurity>4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Jiri Heczko</dc:creator>
  <cp:keywords/>
  <dc:description/>
  <cp:lastModifiedBy>Iveta Hudzietzová</cp:lastModifiedBy>
  <cp:revision>2</cp:revision>
  <dcterms:created xsi:type="dcterms:W3CDTF">2024-06-27T06:03:00Z</dcterms:created>
  <dcterms:modified xsi:type="dcterms:W3CDTF">2024-06-27T06:03:00Z</dcterms:modified>
</cp:coreProperties>
</file>